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3B6" w:rsidRPr="0074751A" w:rsidP="00B963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63B6" w:rsidP="00B963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63B6" w:rsidP="00B963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63B6" w:rsidRPr="0074751A" w:rsidP="00B963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05-0039/2604/2025</w:t>
      </w:r>
    </w:p>
    <w:p w:rsidR="00B963B6" w:rsidRPr="0074751A" w:rsidP="00B9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B963B6" w:rsidRPr="0074751A" w:rsidP="00B9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B963B6" w:rsidRPr="0074751A" w:rsidP="00B96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</w:p>
    <w:p w:rsidR="00B963B6" w:rsidRPr="0074751A" w:rsidP="00B96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 9,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15 января 2025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B963B6" w:rsidRPr="0074751A" w:rsidP="00B963B6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с участием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Дамирджона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дело об административном правонарушении, предусмотренном частью 2 статьи 14.1 КоАП РФ, в отношении </w:t>
      </w:r>
    </w:p>
    <w:p w:rsidR="00B963B6" w:rsidRPr="0074751A" w:rsidP="00B963B6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Дамирджона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14.11.1992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 рождения, ранее не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привлекавшегося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 административной ответственности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главе 14 КоАП РФ,</w:t>
      </w:r>
    </w:p>
    <w:p w:rsidR="00B963B6" w:rsidRPr="0074751A" w:rsidP="00B9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установил:</w:t>
      </w:r>
    </w:p>
    <w:p w:rsidR="00B963B6" w:rsidRPr="0074751A" w:rsidP="00B9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15.12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г. Сургут, ул.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Ленинградская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установлено, что гр.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Дамирджон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транспортном средстве, государственный регистрационный знак осуществлял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коммерческую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перевозку пассажиров и багажа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без государственной регистрации в качестве индивидуального предпринимателя и без специального разрешения на оказание услуг, за оказанные услуги брал с пассажиров денежные средства,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пользовался приложением «Яндекс» такси,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т.е. осуществлял предпринимательскую деятельность без государственной регистрации в качестве индивидуального предпринимателя в налоговом органе, в нарушение ч. 1 ст. 3 Федерального закона № 580-ФЗ «Об организации перевозок пассажиров и багажа легковым такси в РФ» от 29.12.2022, ответственность за которое предусмотрена частью 2 статьи 14.1 КоАП РФ.</w:t>
      </w:r>
    </w:p>
    <w:p w:rsidR="00B963B6" w:rsidRPr="0074751A" w:rsidP="00B963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Дамирджон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указал, </w:t>
      </w:r>
      <w:r w:rsidRPr="0074751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таксовал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по условиям «Яндекс» такси внес транспортное средство в реестр перевозчиков, разрешения по перевозке пассажиров не имеет, также как не имеет статуса предпринимателя или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самозанятого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являясь гражданином РФ с 2023 года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Вину признал, в содеянном раскаялся. 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hAnsi="Times New Roman" w:cs="Times New Roman"/>
          <w:sz w:val="27"/>
          <w:szCs w:val="27"/>
          <w:lang w:eastAsia="ru-RU"/>
        </w:rPr>
        <w:t xml:space="preserve">Изучив материалы дела, заслушав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Дамирджона</w:t>
      </w:r>
      <w:r w:rsidRPr="0074751A">
        <w:rPr>
          <w:rFonts w:ascii="Times New Roman" w:hAnsi="Times New Roman" w:cs="Times New Roman"/>
          <w:sz w:val="27"/>
          <w:szCs w:val="27"/>
          <w:lang w:eastAsia="ru-RU"/>
        </w:rPr>
        <w:t>, мировой судья приходит к следующему.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подтверждение виновности лица, привлекаемого к административной ответственности в совершении правонарушения суду представлены следующие доказательства: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ХМ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000294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09.01.2025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объяснение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Дамирджона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сведения об отсутствии информации, содержащейся в едином государственном реестре индивидуальных предпринимателей;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определением о возбуждении дела об административном правонарушении от 25.12.2024, копией кассового чека, КУСП № 31431, сведения из официального сайта налогового органа, сведения с официального сайта  ФГИС «Такси – ФГБУ «СИЦ Минтранс России»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Дамирджона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состава вменяемого административного правонарушения.</w:t>
      </w:r>
    </w:p>
    <w:p w:rsidR="00B963B6" w:rsidRPr="0074751A" w:rsidP="00B96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Дамирджона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имеется состав административного правонарушения, предусмотренного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частью 2 статьи 14.1 КоАП РФ – о</w:t>
      </w:r>
      <w:r w:rsidRPr="0074751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соответствии с требованиями </w:t>
      </w:r>
      <w:hyperlink r:id="rId4" w:history="1">
        <w:r w:rsidRPr="0074751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статьи 24.1</w:t>
        </w:r>
      </w:hyperlink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5" w:history="1">
        <w:r w:rsidRPr="0074751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статьей 26.1</w:t>
        </w:r>
      </w:hyperlink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данного Кодекса.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Вывод суда о наличии в деянии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Дамирджона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состава административного правонарушения, предусмотренного </w:t>
      </w:r>
      <w:hyperlink r:id="rId6" w:history="1">
        <w:r w:rsidRPr="0074751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частью 2.1 статьи 14.16</w:t>
        </w:r>
      </w:hyperlink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Кодекса Российской Федерации об административных правонарушениях, соответствует фактическим обстоятельствам дела и имеющимся доказательствам.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Дамирджона</w:t>
      </w:r>
      <w:r w:rsidRPr="0074751A">
        <w:rPr>
          <w:rFonts w:ascii="Times New Roman" w:eastAsia="Times New Roman" w:hAnsi="Times New Roman" w:cs="Times New Roman"/>
          <w:color w:val="0000FF"/>
          <w:sz w:val="27"/>
          <w:szCs w:val="27"/>
          <w:lang w:eastAsia="ar-SA"/>
        </w:rPr>
        <w:t xml:space="preserve">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квалифицированы в соответствии с установленными обстоятельствами, нормами </w:t>
      </w:r>
      <w:hyperlink r:id="rId7" w:history="1">
        <w:r w:rsidRPr="0074751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Кодекса</w:t>
        </w:r>
      </w:hyperlink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Российской Федерации об административных правонарушениях и законодательства в области лицензирования отдельных видов деятельности.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соответствии с </w:t>
      </w:r>
      <w:hyperlink r:id="rId6" w:history="1">
        <w:r w:rsidRPr="0074751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частью 2 статьи 14.1</w:t>
        </w:r>
      </w:hyperlink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Кодекса Российской Федерации об административных правонарушениях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4751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74751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силу пункта 10 </w:t>
      </w:r>
      <w:hyperlink r:id="rId8" w:history="1">
        <w:r w:rsidRPr="0074751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статьи </w:t>
        </w:r>
      </w:hyperlink>
      <w:r w:rsidRPr="0074751A">
        <w:rPr>
          <w:rFonts w:ascii="Times New Roman" w:eastAsia="Times New Roman" w:hAnsi="Times New Roman" w:cs="Times New Roman"/>
          <w:color w:val="106BBE"/>
          <w:sz w:val="27"/>
          <w:szCs w:val="27"/>
          <w:lang w:eastAsia="ar-SA"/>
        </w:rPr>
        <w:t>2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Федерального закона 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от 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ABB"/>
        </w:rPr>
        <w:t>29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ABB"/>
        </w:rPr>
        <w:t>декабря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ABB"/>
        </w:rPr>
        <w:t>2022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г. N 580-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ABB"/>
        </w:rPr>
        <w:t xml:space="preserve">ФЗ 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(далее – Закон) </w:t>
      </w:r>
      <w:r w:rsidRPr="0074751A">
        <w:rPr>
          <w:rFonts w:ascii="Times New Roman" w:hAnsi="Times New Roman" w:cs="Times New Roman"/>
          <w:b/>
          <w:bCs/>
          <w:color w:val="22272F"/>
          <w:sz w:val="27"/>
          <w:szCs w:val="27"/>
          <w:shd w:val="clear" w:color="auto" w:fill="FFFFFF"/>
        </w:rPr>
        <w:t>разрешение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- электронный документ, предоставляющий в соответствии с </w:t>
      </w:r>
      <w:hyperlink r:id="rId9" w:anchor="/document/406052089/entry/301" w:history="1">
        <w:r w:rsidRPr="0074751A">
          <w:rPr>
            <w:rFonts w:ascii="Times New Roman" w:hAnsi="Times New Roman" w:cs="Times New Roman"/>
            <w:color w:val="3272C0"/>
            <w:sz w:val="27"/>
            <w:szCs w:val="27"/>
            <w:u w:val="single"/>
            <w:shd w:val="clear" w:color="auto" w:fill="FFFFFF"/>
          </w:rPr>
          <w:t>частью 1 статьи 3</w:t>
        </w:r>
      </w:hyperlink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настоящего Федерального закона право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такси.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части 1 статьи 3 Закона д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еятельность по перевозке пассажиров и багажа легковым такси осуществляется на основании разрешения, предоставляемого юридическому лицу, индивидуальному предпринимателю или </w:t>
      </w:r>
      <w:hyperlink r:id="rId9" w:anchor="/document/406052089/entry/204" w:history="1">
        <w:r w:rsidRPr="0074751A">
          <w:rPr>
            <w:rFonts w:ascii="Times New Roman" w:hAnsi="Times New Roman" w:cs="Times New Roman"/>
            <w:color w:val="3272C0"/>
            <w:sz w:val="27"/>
            <w:szCs w:val="27"/>
            <w:u w:val="single"/>
            <w:shd w:val="clear" w:color="auto" w:fill="FFFFFF"/>
          </w:rPr>
          <w:t>физическому лицу</w:t>
        </w:r>
      </w:hyperlink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статье 24.5 КоАП РФ, исключающих производство по делу об административном правонарушении, не имеется.</w:t>
      </w:r>
    </w:p>
    <w:p w:rsidR="00B963B6" w:rsidRPr="0074751A" w:rsidP="00B963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Обстоятельствами, смягчающими административную ответственность привлекаемо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являются признание им вины,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раскаяние в содеянном и наличие на его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иждивении 2 малолетних детей и супруги, осуществляющей уход за ребенком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23.01.2023 г.р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963B6" w:rsidRPr="0074751A" w:rsidP="00B963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Дамирджона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обстоятельств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 не усматривает. 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Порядок и срок давности привлечения к административной ответственности соблюдены. Административное наказание назначается в пределах санкции </w:t>
      </w:r>
      <w:hyperlink r:id="rId6" w:history="1">
        <w:r w:rsidRPr="0074751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части 2 статьи 14.1</w:t>
        </w:r>
      </w:hyperlink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Кодекса Российской Федерации об административных правонарушениях в минимальном размере штрафа, предусмотренного по санкции статьи, с учетом смягчающих вину привлекаемого обстоятельств.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Дамирджона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его имущественное положение, обстоятельства совершения административного правонарушения, и полагает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Дамирджону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административное наказание в виде административного штрафа.</w:t>
      </w:r>
    </w:p>
    <w:p w:rsidR="00B963B6" w:rsidRPr="0074751A" w:rsidP="00B96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751A">
        <w:rPr>
          <w:rFonts w:ascii="Times New Roman" w:hAnsi="Times New Roman" w:cs="Times New Roman"/>
          <w:sz w:val="27"/>
          <w:szCs w:val="27"/>
        </w:rPr>
        <w:t xml:space="preserve">Ввиду того, что транспортное средство - автомобиль, которым управлял </w:t>
      </w:r>
      <w:r>
        <w:rPr>
          <w:rFonts w:ascii="Times New Roman" w:hAnsi="Times New Roman" w:cs="Times New Roman"/>
          <w:sz w:val="27"/>
          <w:szCs w:val="27"/>
        </w:rPr>
        <w:t>Умарзода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Дамирджон</w:t>
      </w:r>
      <w:r w:rsidRPr="0074751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Соул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Р668КО186</w:t>
      </w:r>
      <w:r>
        <w:rPr>
          <w:rFonts w:ascii="Times New Roman" w:hAnsi="Times New Roman" w:cs="Times New Roman"/>
          <w:sz w:val="27"/>
          <w:szCs w:val="27"/>
        </w:rPr>
        <w:t xml:space="preserve">, является </w:t>
      </w:r>
      <w:r w:rsidRPr="0074751A">
        <w:rPr>
          <w:rFonts w:ascii="Times New Roman" w:hAnsi="Times New Roman" w:cs="Times New Roman"/>
          <w:sz w:val="27"/>
          <w:szCs w:val="27"/>
        </w:rPr>
        <w:t>орудием совершения административн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74751A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>
        <w:rPr>
          <w:rFonts w:ascii="Times New Roman" w:hAnsi="Times New Roman" w:cs="Times New Roman"/>
          <w:sz w:val="27"/>
          <w:szCs w:val="27"/>
        </w:rPr>
        <w:t xml:space="preserve">я. Однако право собственности на </w:t>
      </w:r>
      <w:r>
        <w:rPr>
          <w:rFonts w:ascii="Times New Roman" w:hAnsi="Times New Roman" w:cs="Times New Roman"/>
          <w:sz w:val="27"/>
          <w:szCs w:val="27"/>
        </w:rPr>
        <w:t xml:space="preserve">него </w:t>
      </w:r>
      <w:r w:rsidRPr="0074751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Умарзода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Дамирджона</w:t>
      </w:r>
      <w:r>
        <w:rPr>
          <w:rFonts w:ascii="Times New Roman" w:hAnsi="Times New Roman" w:cs="Times New Roman"/>
          <w:sz w:val="27"/>
          <w:szCs w:val="27"/>
        </w:rPr>
        <w:t xml:space="preserve"> не установлено</w:t>
      </w:r>
      <w:r w:rsidRPr="0074751A">
        <w:rPr>
          <w:rFonts w:ascii="Times New Roman" w:hAnsi="Times New Roman" w:cs="Times New Roman"/>
          <w:sz w:val="27"/>
          <w:szCs w:val="27"/>
        </w:rPr>
        <w:t>, суд полагает, ч</w:t>
      </w:r>
      <w:r>
        <w:rPr>
          <w:rFonts w:ascii="Times New Roman" w:hAnsi="Times New Roman" w:cs="Times New Roman"/>
          <w:sz w:val="27"/>
          <w:szCs w:val="27"/>
        </w:rPr>
        <w:t xml:space="preserve">то в данном случае конфискацию </w:t>
      </w:r>
      <w:r w:rsidRPr="0074751A">
        <w:rPr>
          <w:rFonts w:ascii="Times New Roman" w:hAnsi="Times New Roman" w:cs="Times New Roman"/>
          <w:sz w:val="27"/>
          <w:szCs w:val="27"/>
        </w:rPr>
        <w:t xml:space="preserve">в качестве дополнительного вида наказания </w:t>
      </w:r>
      <w:r>
        <w:rPr>
          <w:rFonts w:ascii="Times New Roman" w:hAnsi="Times New Roman" w:cs="Times New Roman"/>
          <w:sz w:val="27"/>
          <w:szCs w:val="27"/>
        </w:rPr>
        <w:t xml:space="preserve">к нему </w:t>
      </w:r>
      <w:r w:rsidRPr="0074751A">
        <w:rPr>
          <w:rFonts w:ascii="Times New Roman" w:hAnsi="Times New Roman" w:cs="Times New Roman"/>
          <w:sz w:val="27"/>
          <w:szCs w:val="27"/>
        </w:rPr>
        <w:t xml:space="preserve">применить невозможно.  </w:t>
      </w:r>
    </w:p>
    <w:p w:rsidR="00B963B6" w:rsidRPr="0074751A" w:rsidP="00B96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 изложенного, руководствуясь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статьями 29.9 - 29.11 КоАП РФ, мировой судья</w:t>
      </w:r>
    </w:p>
    <w:p w:rsidR="00B963B6" w:rsidRPr="0074751A" w:rsidP="00B963B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постановил:</w:t>
      </w:r>
    </w:p>
    <w:p w:rsidR="00B963B6" w:rsidRPr="0074751A" w:rsidP="00B9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Дамирджона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ч. 2 ст. 14.1 КоАП РФ и подвергнуть его административному наказанию в виде административного штрафа в размере 2000 (двух тысяч) рублей </w:t>
      </w:r>
      <w:r w:rsidRPr="0074751A">
        <w:rPr>
          <w:rFonts w:ascii="Times New Roman" w:hAnsi="Times New Roman" w:cs="Times New Roman"/>
          <w:sz w:val="27"/>
          <w:szCs w:val="27"/>
        </w:rPr>
        <w:t>без конфискации орудия совершения административного правонарушения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963B6" w:rsidRPr="0074751A" w:rsidP="00B963B6">
      <w:pPr>
        <w:suppressAutoHyphens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Дамирджону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следующие положения: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сумму административного штрафа необходимо оплачивать по следующим реквизитам: получатель: лицевой счет Управления федерального казначейства по Ханты-Мансийскому автономному округу – Югре (Администрация города Сургута л/с 04872D08200), ЕКС № 40102810245370000007, КС 03100643000000018700, Банк: РКЦ Ханты-Мансийск//УФК по Ханты-Мансийскому автономному округу-Югре г. Ханты-Мансийск, БИК 007162163, ОКТМО 71876000, ИНН 8602020249, КПП 860201001, КБК 72011601143010102140, УИН </w:t>
      </w:r>
      <w:r w:rsidRPr="000A5683">
        <w:rPr>
          <w:rFonts w:ascii="Times New Roman" w:eastAsia="Times New Roman" w:hAnsi="Times New Roman" w:cs="Times New Roman"/>
          <w:sz w:val="27"/>
          <w:szCs w:val="27"/>
          <w:lang w:eastAsia="ar-SA"/>
        </w:rPr>
        <w:t>0412365400595000392514169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каб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209  либо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210 либо по электронной почте </w:t>
      </w:r>
      <w:hyperlink r:id="rId10" w:history="1">
        <w:r w:rsidRPr="0074751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ar-SA"/>
          </w:rPr>
          <w:t>s</w:t>
        </w:r>
        <w:r w:rsidRPr="0074751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ar-SA"/>
          </w:rPr>
          <w:t>urgut4@mirsud86.ru</w:t>
        </w:r>
      </w:hyperlink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 пометкой «к делу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05-0039/2604/2025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»;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B963B6" w:rsidRPr="0074751A" w:rsidP="00B963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дней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963B6" w:rsidRPr="0074751A" w:rsidP="00B96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63B6" w:rsidRPr="0074751A" w:rsidP="00B963B6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Мировой судья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     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            Н.В. Разумная</w:t>
      </w:r>
    </w:p>
    <w:p w:rsidR="00B963B6" w:rsidRPr="0074751A" w:rsidP="00B96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63B6" w:rsidP="00B963B6"/>
    <w:p w:rsidR="00901ED8"/>
    <w:sectPr w:rsidSect="002E4EFA">
      <w:headerReference w:type="default" r:id="rId11"/>
      <w:pgSz w:w="12240" w:h="15840"/>
      <w:pgMar w:top="284" w:right="760" w:bottom="567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6476" w:rsidP="0077551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B6"/>
    <w:rsid w:val="000A5683"/>
    <w:rsid w:val="000F6476"/>
    <w:rsid w:val="0074751A"/>
    <w:rsid w:val="0077551C"/>
    <w:rsid w:val="00901ED8"/>
    <w:rsid w:val="00B96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F8E6E6-2A64-408C-B325-274F2F5C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9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9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surgut4@mirsud86.ru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25267.261" TargetMode="External" /><Relationship Id="rId6" Type="http://schemas.openxmlformats.org/officeDocument/2006/relationships/hyperlink" Target="garantF1://12025267.141621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5660739.160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